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3"/>
      </w:tblGrid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36"/>
                <w:szCs w:val="36"/>
              </w:rPr>
              <w:t>浙江有色地质矿产勘查院关于2022年度钻探劳务项目</w:t>
            </w:r>
          </w:p>
          <w:p w:rsidR="00892B91" w:rsidRDefault="00A7332F">
            <w:pPr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36"/>
                <w:szCs w:val="36"/>
              </w:rPr>
              <w:t>中标公告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 一、采购人：</w:t>
            </w:r>
            <w:r>
              <w:rPr>
                <w:rFonts w:ascii="宋体" w:hAnsi="宋体" w:hint="eastAsia"/>
                <w:sz w:val="24"/>
              </w:rPr>
              <w:t>浙江有色地质矿产勘查院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二、采购项目名</w:t>
            </w:r>
            <w:r>
              <w:rPr>
                <w:rFonts w:ascii="宋体" w:hAnsi="宋体" w:cs="宋体" w:hint="eastAsia"/>
                <w:kern w:val="0"/>
                <w:sz w:val="24"/>
              </w:rPr>
              <w:t>称：</w:t>
            </w:r>
            <w:r>
              <w:rPr>
                <w:rFonts w:ascii="宋体" w:hAnsi="宋体" w:hint="eastAsia"/>
                <w:sz w:val="24"/>
              </w:rPr>
              <w:t>浙江有色地质矿产勘查院关于2022年度钻探劳务项目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 w:rsidP="0001789A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 三、采购编号：</w:t>
            </w:r>
            <w:r>
              <w:rPr>
                <w:rFonts w:ascii="宋体" w:hAnsi="宋体" w:hint="eastAsia"/>
                <w:sz w:val="24"/>
              </w:rPr>
              <w:t>ZJZJCG20</w:t>
            </w:r>
            <w:r w:rsidR="0001789A"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-</w:t>
            </w:r>
            <w:r w:rsidR="0001789A"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-</w:t>
            </w:r>
            <w:r w:rsidR="0001789A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四、采购代理机构：</w:t>
            </w:r>
            <w:r>
              <w:rPr>
                <w:rFonts w:ascii="宋体" w:hAnsi="宋体" w:cs="宋体" w:hint="eastAsia"/>
                <w:kern w:val="0"/>
                <w:sz w:val="24"/>
              </w:rPr>
              <w:t>浙江中际工程项目管理有限公司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五、定标日期：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2021/11 /26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六、中标公告发布日期：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2021年 11月26日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  供应商认为采购过程和中标、成交结果使自己的权益受到损害，可以自公告之日起7个工作日内，以书面形式向采购代理机构、采购人提出质疑。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tbl>
            <w:tblPr>
              <w:tblW w:w="10497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"/>
              <w:gridCol w:w="2269"/>
              <w:gridCol w:w="2274"/>
              <w:gridCol w:w="991"/>
              <w:gridCol w:w="2248"/>
              <w:gridCol w:w="1629"/>
              <w:gridCol w:w="567"/>
            </w:tblGrid>
            <w:tr w:rsidR="00892B91">
              <w:trPr>
                <w:jc w:val="center"/>
              </w:trPr>
              <w:tc>
                <w:tcPr>
                  <w:tcW w:w="2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0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标段编号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标段内容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采购方式</w:t>
                  </w:r>
                </w:p>
              </w:tc>
              <w:tc>
                <w:tcPr>
                  <w:tcW w:w="10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中标单位</w:t>
                  </w:r>
                </w:p>
              </w:tc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中标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折扣率</w:t>
                  </w: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%</w:t>
                  </w: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892B91">
              <w:trPr>
                <w:jc w:val="center"/>
              </w:trPr>
              <w:tc>
                <w:tcPr>
                  <w:tcW w:w="2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ZJZJCG2021-11-10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浙江有色地质矿产勘查院关于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2022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年度钻探劳务</w:t>
                  </w: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项目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竞争性磋商</w:t>
                  </w:r>
                </w:p>
              </w:tc>
              <w:tc>
                <w:tcPr>
                  <w:tcW w:w="10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永康市红禾蓝地质勘查有限公司</w:t>
                  </w:r>
                </w:p>
              </w:tc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A7332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90.95</w:t>
                  </w:r>
                </w:p>
              </w:tc>
              <w:tc>
                <w:tcPr>
                  <w:tcW w:w="2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B91" w:rsidRDefault="00892B91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92B91" w:rsidRDefault="00892B91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 采购人或其委托代理机构联系方式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采购单位：</w:t>
            </w:r>
            <w:r>
              <w:rPr>
                <w:rFonts w:ascii="宋体" w:hAnsi="宋体" w:hint="eastAsia"/>
                <w:sz w:val="24"/>
              </w:rPr>
              <w:t>浙江有色地质矿产勘查院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地址：</w:t>
            </w:r>
            <w:r>
              <w:rPr>
                <w:rFonts w:ascii="宋体" w:hAnsi="宋体" w:cs="宋体" w:hint="eastAsia"/>
                <w:sz w:val="24"/>
              </w:rPr>
              <w:t xml:space="preserve">  绍兴市越城区</w:t>
            </w:r>
            <w:bookmarkStart w:id="0" w:name="_GoBack"/>
            <w:bookmarkEnd w:id="0"/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联系人：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陈刚 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>：13957504931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代理机构名称：</w:t>
            </w:r>
            <w:r>
              <w:rPr>
                <w:rFonts w:ascii="宋体" w:hAnsi="宋体" w:cs="宋体" w:hint="eastAsia"/>
                <w:kern w:val="0"/>
                <w:sz w:val="24"/>
              </w:rPr>
              <w:t>浙江中际工程项目管理有限公司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机构地点：浙江省绍兴市越城区元城大厦10楼1003-2室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联系人：罗燕燕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0575-88190118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传真：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0575-88190118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 w:rsidR="006D1D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监督部门：浙江省有色金属地质勘查局</w:t>
            </w:r>
          </w:p>
        </w:tc>
      </w:tr>
      <w:tr w:rsidR="00892B91">
        <w:trPr>
          <w:jc w:val="center"/>
        </w:trPr>
        <w:tc>
          <w:tcPr>
            <w:tcW w:w="0" w:type="auto"/>
            <w:vAlign w:val="center"/>
          </w:tcPr>
          <w:p w:rsidR="00892B91" w:rsidRDefault="00A7332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92B91" w:rsidRDefault="00892B91"/>
    <w:sectPr w:rsidR="00892B91" w:rsidSect="00892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2F" w:rsidRDefault="00A7332F" w:rsidP="0001789A">
      <w:r>
        <w:separator/>
      </w:r>
    </w:p>
  </w:endnote>
  <w:endnote w:type="continuationSeparator" w:id="0">
    <w:p w:rsidR="00A7332F" w:rsidRDefault="00A7332F" w:rsidP="0001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2F" w:rsidRDefault="00A7332F" w:rsidP="0001789A">
      <w:r>
        <w:separator/>
      </w:r>
    </w:p>
  </w:footnote>
  <w:footnote w:type="continuationSeparator" w:id="0">
    <w:p w:rsidR="00A7332F" w:rsidRDefault="00A7332F" w:rsidP="00017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4D2"/>
    <w:rsid w:val="0001789A"/>
    <w:rsid w:val="00264BA8"/>
    <w:rsid w:val="003D12C5"/>
    <w:rsid w:val="00550F7E"/>
    <w:rsid w:val="005F64CC"/>
    <w:rsid w:val="00600E61"/>
    <w:rsid w:val="00642261"/>
    <w:rsid w:val="006D1DD0"/>
    <w:rsid w:val="007104D2"/>
    <w:rsid w:val="007B1A6F"/>
    <w:rsid w:val="00892B91"/>
    <w:rsid w:val="00A7332F"/>
    <w:rsid w:val="00B01C8E"/>
    <w:rsid w:val="00BE0AC7"/>
    <w:rsid w:val="00CC5BC4"/>
    <w:rsid w:val="00D07C55"/>
    <w:rsid w:val="00E14302"/>
    <w:rsid w:val="05BA0707"/>
    <w:rsid w:val="11680322"/>
    <w:rsid w:val="165733C6"/>
    <w:rsid w:val="1675411B"/>
    <w:rsid w:val="25CE10EB"/>
    <w:rsid w:val="26371983"/>
    <w:rsid w:val="464A167E"/>
    <w:rsid w:val="4E4D3831"/>
    <w:rsid w:val="59E067F4"/>
    <w:rsid w:val="6D15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92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2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2B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92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user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AutoBVT</cp:lastModifiedBy>
  <cp:revision>3</cp:revision>
  <dcterms:created xsi:type="dcterms:W3CDTF">2021-11-26T07:28:00Z</dcterms:created>
  <dcterms:modified xsi:type="dcterms:W3CDTF">2021-11-26T07:51:00Z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61A06D9625074DDC84006B9EA225775C</vt:lpwstr>
  </property>
</Properties>
</file>